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FE7D6D" w:rsidRPr="00301DC2" w:rsidRDefault="00FE7D6D" w:rsidP="00FE7D6D">
      <w:pPr>
        <w:pStyle w:val="a5"/>
        <w:shd w:val="clear" w:color="auto" w:fill="FFFFFF"/>
        <w:spacing w:before="0" w:beforeAutospacing="0" w:after="0" w:afterAutospacing="0"/>
        <w:jc w:val="center"/>
        <w:rPr>
          <w:bCs/>
          <w:color w:val="000000" w:themeColor="text1"/>
        </w:rPr>
      </w:pPr>
      <w:r w:rsidRPr="00301DC2">
        <w:rPr>
          <w:bCs/>
          <w:color w:val="000000" w:themeColor="text1"/>
        </w:rPr>
        <w:t xml:space="preserve">Муниципальное бюджетное дошкольное образовательное учреждение </w:t>
      </w:r>
    </w:p>
    <w:p w:rsidR="00FE7D6D" w:rsidRPr="00301DC2" w:rsidRDefault="00FE7D6D" w:rsidP="00FE7D6D">
      <w:pPr>
        <w:pStyle w:val="a5"/>
        <w:shd w:val="clear" w:color="auto" w:fill="FFFFFF"/>
        <w:spacing w:before="0" w:beforeAutospacing="0" w:after="0" w:afterAutospacing="0"/>
        <w:jc w:val="center"/>
        <w:rPr>
          <w:bCs/>
          <w:color w:val="000000" w:themeColor="text1"/>
        </w:rPr>
      </w:pPr>
      <w:r w:rsidRPr="00301DC2">
        <w:rPr>
          <w:bCs/>
          <w:color w:val="000000" w:themeColor="text1"/>
        </w:rPr>
        <w:t xml:space="preserve">детский сад № </w:t>
      </w:r>
      <w:r w:rsidR="0016111A">
        <w:rPr>
          <w:bCs/>
          <w:color w:val="000000" w:themeColor="text1"/>
        </w:rPr>
        <w:t>18</w:t>
      </w:r>
    </w:p>
    <w:p w:rsidR="00FE7D6D" w:rsidRPr="00301DC2" w:rsidRDefault="00FE7D6D" w:rsidP="00FE7D6D">
      <w:pPr>
        <w:pStyle w:val="a5"/>
        <w:shd w:val="clear" w:color="auto" w:fill="FFFFFF"/>
        <w:spacing w:before="0" w:beforeAutospacing="0" w:after="150" w:afterAutospacing="0"/>
        <w:jc w:val="center"/>
        <w:rPr>
          <w:bCs/>
          <w:color w:val="000000" w:themeColor="text1"/>
        </w:rPr>
      </w:pPr>
      <w:r w:rsidRPr="00301DC2">
        <w:rPr>
          <w:bCs/>
          <w:color w:val="000000" w:themeColor="text1"/>
        </w:rPr>
        <w:t>Артемовского городского округа</w:t>
      </w: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FE7D6D" w:rsidRPr="00FE7D6D" w:rsidRDefault="00FE7D6D" w:rsidP="00FE7D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33CC"/>
          <w:sz w:val="40"/>
          <w:szCs w:val="40"/>
          <w:shd w:val="clear" w:color="auto" w:fill="FFFFFF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0033CC"/>
          <w:sz w:val="40"/>
          <w:szCs w:val="40"/>
          <w:shd w:val="clear" w:color="auto" w:fill="FFFFFF"/>
          <w:lang w:eastAsia="ru-RU"/>
        </w:rPr>
        <w:t xml:space="preserve">Мастер – класс </w:t>
      </w:r>
    </w:p>
    <w:p w:rsidR="00FE7D6D" w:rsidRPr="00117376" w:rsidRDefault="00FE7D6D" w:rsidP="00FE7D6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32"/>
          <w:szCs w:val="32"/>
          <w:lang w:eastAsia="ru-RU"/>
        </w:rPr>
      </w:pPr>
      <w:r w:rsidRPr="00117376">
        <w:rPr>
          <w:rFonts w:ascii="Times New Roman" w:eastAsia="Times New Roman" w:hAnsi="Times New Roman" w:cs="Times New Roman"/>
          <w:bCs/>
          <w:color w:val="000000"/>
          <w:sz w:val="32"/>
          <w:szCs w:val="32"/>
          <w:shd w:val="clear" w:color="auto" w:fill="FFFFFF"/>
          <w:lang w:eastAsia="ru-RU"/>
        </w:rPr>
        <w:t>для молодых воспитателей.</w:t>
      </w:r>
    </w:p>
    <w:p w:rsidR="00FE7D6D" w:rsidRPr="00117376" w:rsidRDefault="00FE7D6D" w:rsidP="00FE7D6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32"/>
          <w:szCs w:val="32"/>
          <w:shd w:val="clear" w:color="auto" w:fill="FFFFFF"/>
          <w:lang w:eastAsia="ru-RU"/>
        </w:rPr>
        <w:t>п</w:t>
      </w:r>
      <w:r w:rsidRPr="00117376">
        <w:rPr>
          <w:rFonts w:ascii="Times New Roman" w:eastAsia="Times New Roman" w:hAnsi="Times New Roman" w:cs="Times New Roman"/>
          <w:bCs/>
          <w:color w:val="000000"/>
          <w:sz w:val="32"/>
          <w:szCs w:val="32"/>
          <w:shd w:val="clear" w:color="auto" w:fill="FFFFFF"/>
          <w:lang w:eastAsia="ru-RU"/>
        </w:rPr>
        <w:t xml:space="preserve">о теме: </w:t>
      </w:r>
      <w:r>
        <w:rPr>
          <w:rFonts w:ascii="Times New Roman" w:eastAsia="Times New Roman" w:hAnsi="Times New Roman" w:cs="Times New Roman"/>
          <w:bCs/>
          <w:color w:val="000000"/>
          <w:sz w:val="32"/>
          <w:szCs w:val="32"/>
          <w:shd w:val="clear" w:color="auto" w:fill="FFFFFF"/>
          <w:lang w:eastAsia="ru-RU"/>
        </w:rPr>
        <w:t>«Нетрадиционные виды рисования»</w:t>
      </w: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16111A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70530917" wp14:editId="3C90B2FD">
            <wp:simplePos x="0" y="0"/>
            <wp:positionH relativeFrom="column">
              <wp:posOffset>1596390</wp:posOffset>
            </wp:positionH>
            <wp:positionV relativeFrom="paragraph">
              <wp:posOffset>9525</wp:posOffset>
            </wp:positionV>
            <wp:extent cx="2971800" cy="2228850"/>
            <wp:effectExtent l="0" t="0" r="0" b="0"/>
            <wp:wrapTight wrapText="bothSides">
              <wp:wrapPolygon edited="0">
                <wp:start x="0" y="0"/>
                <wp:lineTo x="0" y="21415"/>
                <wp:lineTo x="21462" y="21415"/>
                <wp:lineTo x="21462" y="0"/>
                <wp:lineTo x="0" y="0"/>
              </wp:wrapPolygon>
            </wp:wrapTight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6111A" w:rsidRDefault="0016111A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6111A" w:rsidRDefault="0016111A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FE7D6D" w:rsidRDefault="00FE7D6D" w:rsidP="00FE7D6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00101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Подготовила: </w:t>
      </w:r>
    </w:p>
    <w:p w:rsidR="00FE7D6D" w:rsidRPr="0000101D" w:rsidRDefault="00FE7D6D" w:rsidP="00FE7D6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00101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методист</w:t>
      </w:r>
    </w:p>
    <w:p w:rsidR="00FE7D6D" w:rsidRPr="0000101D" w:rsidRDefault="0016111A" w:rsidP="00FE7D6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высшей</w:t>
      </w:r>
      <w:r w:rsidR="00FE7D6D" w:rsidRPr="0000101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квалификационной </w:t>
      </w:r>
    </w:p>
    <w:p w:rsidR="00FE7D6D" w:rsidRPr="0000101D" w:rsidRDefault="00FE7D6D" w:rsidP="00FE7D6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00101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категории,</w:t>
      </w:r>
    </w:p>
    <w:p w:rsidR="00FE7D6D" w:rsidRDefault="0016111A" w:rsidP="00FE7D6D">
      <w:pPr>
        <w:shd w:val="clear" w:color="auto" w:fill="FFFFFF"/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Шевнина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Н</w:t>
      </w:r>
      <w:r w:rsidR="00FE7D6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.Г</w:t>
      </w: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Default="00FE7D6D" w:rsidP="00FE7D6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E7D6D" w:rsidRPr="00FE7D6D" w:rsidRDefault="00FE7D6D" w:rsidP="00FE7D6D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2023 г</w:t>
      </w:r>
    </w:p>
    <w:p w:rsid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Цель: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Познакомить молодых специалистов с использованием нетрадиционных техник рисования на занятиях по изобразительной деятельности для детей дошкольного возраста.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 </w:t>
      </w: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ab/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Задачи: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12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Познакомить с разными техниками рисования; научить сочетать на практике несколько нетрадиционных методов в рисовании.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12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Развивать интерес различным нетрадиционным способам изображения предметов на бумаге;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12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Повысить уровень мастерства педагогов.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12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Научить практическим умениям в области изобразительной деятельности с использованием нескольких нетрадиционных методов в рисовании.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12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Способствовать развитию интереса к художественно-эстетической деятельности.</w:t>
      </w:r>
    </w:p>
    <w:p w:rsidR="00FE7D6D" w:rsidRPr="00FE7D6D" w:rsidRDefault="00FE7D6D" w:rsidP="00FE7D6D">
      <w:pPr>
        <w:numPr>
          <w:ilvl w:val="0"/>
          <w:numId w:val="1"/>
        </w:numPr>
        <w:spacing w:before="100" w:beforeAutospacing="1" w:after="0" w:line="240" w:lineRule="auto"/>
        <w:ind w:left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Способствовать содействию благоприятного психологического климата общения членов педагогического коллектива.</w:t>
      </w:r>
    </w:p>
    <w:p w:rsidR="00FE7D6D" w:rsidRPr="00FE7D6D" w:rsidRDefault="00FE7D6D" w:rsidP="00FE7D6D">
      <w:pPr>
        <w:spacing w:after="150" w:line="240" w:lineRule="auto"/>
        <w:ind w:firstLine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Методы и приёмы: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репродуктивный, практический.</w:t>
      </w:r>
    </w:p>
    <w:p w:rsidR="00FE7D6D" w:rsidRPr="00FE7D6D" w:rsidRDefault="00FE7D6D" w:rsidP="00FE7D6D">
      <w:pPr>
        <w:spacing w:after="150" w:line="240" w:lineRule="auto"/>
        <w:ind w:firstLine="18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Оборудование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: столы, стулья для педагогов, влажные салфетки, коробочка для использованных салфеток, материал для практической деятельности – гуашь, альбомные листы бумаги, Смятые комочки бумаги разного размера, стаканчик с водой.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Предварительная работа: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обработка специальной литературы по данной теме. Подготовка оборудования.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Что может обозначать слово нетрадиционно?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Нетрадиционно: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 не основываясь на традиции. Происходя не в силу установившейся традиции, устраиваясь не по заведенному обычаю. Отличаясь оригинальностью. Не придерживаясь традиций. (Толковый словарь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Ефремовой.Т.Ф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 2000) Синонимы: индивидуально, на новый лад, неординарно, неповторимо, нестандартно, нетривиально, оригинально, по-новому, по-своему, самобытно, самостоятельно, своеобразно, своеобычно. (Словарь синонимов). Что подразумевается под словосочетанием «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нетрадиционное рисование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»? Нетрадиционное рисование – Искусство изображать, не основываясь на традиции.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Сколько дома ненужных интересных вещей (зубная щётка, расчески, поролон, пробки, пенопласт, катушка ниток, свечи и. т. д). На прогулке то же, сколько интересного: палочки, шишки, листочки, камушки, семена растений, пух одуванчика, чертополоха, тополя. Всеми этими предметами можно выполнять интересные работы.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Необычные материалы и оригинальные техники привлекают тем, что здесь не присутствует слово «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нельзя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», можно рисовать, чем хочешь и как хочешь, где даже можно придумать свою необычную технику. Можно ощутить незабываемые, положительные эмоции.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lastRenderedPageBreak/>
        <w:t>Рисование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– это не та область, где нужно следовать правилам. Именно в творчестве можно дать простор для самовыражения: выбирай, чем рисовать, на чем рисовать и как рисовать.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нетрадиционными способами, увлекательная, завораживающая деятельность, которая удивляет и восхищает детей. Существует много техник нетрадиционного рисования, их необычность состоит в том, что они позволяют детям быстро достичь желаемого результата. Это свободный творческий процесс, когда не присутствует слово «нельзя», а существует возможность нарушать правила использования некоторых материалов и инструментов.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Важную роль в развитии ребёнка играет развивающая среда. Поэтому при организации развивающей предметно-пространственной среды надо учитывать, чтобы содержание носило развивающий характер, и было направлено на развитие творчества каждого ребёнка в соответствии с его индивидуальными возможностями, доступной и соответствующей возрастным особенностям детей. Дома у каждого из нас есть ненужные вещи (зубная щётка, расчески, поролон, пробки, пенопласт, катушка ниток, свечи и т. д.). Гуляя по улице или в лесу можно найти много интересного: палочки, шишки, листочки, камушки, семена растений, пух одуванчика, чертополоха, тополя. Всеми этими предметами возможно обогатить уголок продуктивной деятельности. Необычные материалы и оригинальные техники привлекают детей тем, что можно рисовать, чем хочешь и как хочешь и даже можно придумать свою необычную технику. Дети ощущают незабываемые, положительные эмоции, а по эмоциям можно судить о настроении ребёнка, о том, что его радует, что его огорчает.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i/>
          <w:iCs/>
          <w:color w:val="333333"/>
          <w:sz w:val="26"/>
          <w:szCs w:val="26"/>
          <w:lang w:eastAsia="ru-RU"/>
        </w:rPr>
        <w:t>С детьми младшего дошкольного возраста рекомендуется использовать:</w:t>
      </w:r>
    </w:p>
    <w:p w:rsidR="00FE7D6D" w:rsidRPr="00FE7D6D" w:rsidRDefault="00FE7D6D" w:rsidP="00901D70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пальчиками;</w:t>
      </w:r>
    </w:p>
    <w:p w:rsidR="00FE7D6D" w:rsidRPr="00FE7D6D" w:rsidRDefault="00FE7D6D" w:rsidP="00901D70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оттиск печатками из картофеля, моркови, пенопласта;</w:t>
      </w:r>
    </w:p>
    <w:p w:rsidR="00FE7D6D" w:rsidRPr="00FE7D6D" w:rsidRDefault="00FE7D6D" w:rsidP="00901D70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ладошками.</w:t>
      </w:r>
    </w:p>
    <w:p w:rsidR="00FE7D6D" w:rsidRPr="00FE7D6D" w:rsidRDefault="00FE7D6D" w:rsidP="00901D70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по мокрому листу бумаги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i/>
          <w:iCs/>
          <w:color w:val="333333"/>
          <w:sz w:val="26"/>
          <w:szCs w:val="26"/>
          <w:lang w:eastAsia="ru-RU"/>
        </w:rPr>
        <w:t>Детей среднего дошкольного возраста можно знакомить с более сложными техниками: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тычок жесткой полусухой кистью.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печать поролоном;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печать пробками;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восковые мелки + гуашь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свеча + акварель;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отпечатки листьев;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рисунки из ладошки;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ватными палочками;</w:t>
      </w:r>
    </w:p>
    <w:p w:rsidR="00FE7D6D" w:rsidRPr="00FE7D6D" w:rsidRDefault="00FE7D6D" w:rsidP="00901D70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монотипия предметная.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i/>
          <w:iCs/>
          <w:color w:val="333333"/>
          <w:sz w:val="26"/>
          <w:szCs w:val="26"/>
          <w:lang w:eastAsia="ru-RU"/>
        </w:rPr>
        <w:t>В старшем дошкольном возрасте дети могут освоить еще более трудные методы и техники: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солью, песком, манкой;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мыльными пузырями;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рисование мятой бумагой;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кляксография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с трубочкой;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монотипия пейзажная;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печать по трафарету;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кляксография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обычная;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lastRenderedPageBreak/>
        <w:t>пластилинография</w:t>
      </w:r>
      <w:proofErr w:type="spellEnd"/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граттаж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FE7D6D" w:rsidRPr="00FE7D6D" w:rsidRDefault="00FE7D6D" w:rsidP="00901D70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батик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Я предлагаю познакомиться Вам, уважаемые коллеги, с некоторыми методами нетрадиционного рисования, которые предлагаются детям дошкольного возраста.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Прежде чем перейти к выполнению рисунка, я предлагаю немножко размять наши руки с помощью массажного мяча: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Я мячом круги катаю,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Взад – вперед его гоняю.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Им поглажу я ладошку,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Будто я сметаю крошки.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 сожму его немножко,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Как сжимает лапу кошка,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Каждым пальцем мяч прижму,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 другой рукой начну.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О способах нетрадиционных хочу немного рассказать.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Свою большую эффективность они успели доказать.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Занятия нетрадиционные включают множество идей.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Порою провокационные, но интересны для детей.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 них необычно сочетаются материал и инструмент.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 все прекрасно получается, и равнодушных точно нет!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Я в детстве часто рисовала обычной палкой на земле.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Зимой окно запотевало, я рисовала на стекле.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А мой ребёнок рисовал помадой моей любимой на своем лице.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 не успела я сказать: «Не надо!», как он ее потом ещё и съел.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Вот так мы постепенно и знакомимся со свойствами и качеством вещей.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Как здорово, что столько есть возможностей! Как здорово, что столько есть идей!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E7D6D" w:rsidRPr="00FE7D6D" w:rsidRDefault="00FE7D6D" w:rsidP="00FE7D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Рисование тычком (жесткой полусухой кистью).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63360" behindDoc="0" locked="0" layoutInCell="1" allowOverlap="1" wp14:anchorId="47274BE2" wp14:editId="49970A92">
            <wp:simplePos x="0" y="0"/>
            <wp:positionH relativeFrom="column">
              <wp:posOffset>2916555</wp:posOffset>
            </wp:positionH>
            <wp:positionV relativeFrom="paragraph">
              <wp:posOffset>25400</wp:posOffset>
            </wp:positionV>
            <wp:extent cx="2931160" cy="2197735"/>
            <wp:effectExtent l="0" t="0" r="2540" b="0"/>
            <wp:wrapSquare wrapText="bothSides"/>
            <wp:docPr id="1" name="Рисунок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фактурность окраски, цвет.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жесткая кисть, гуашь, бумага любого цвета и формата либо вырезанный силуэт пушистого или колючего животного.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="00901D70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ab/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 ребенок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опускает в гуашь кисть и ударяет ею по бумаге, держа вертикально. При работе кисть в воду не опускается. Таким образом заполняется весь лист, контур или шаблон. Получается имитация фактурности пушистой или колючей поверхности.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5C707C8" wp14:editId="6F82716C">
            <wp:simplePos x="0" y="0"/>
            <wp:positionH relativeFrom="column">
              <wp:posOffset>-30480</wp:posOffset>
            </wp:positionH>
            <wp:positionV relativeFrom="paragraph">
              <wp:posOffset>200025</wp:posOffset>
            </wp:positionV>
            <wp:extent cx="3149600" cy="2363470"/>
            <wp:effectExtent l="0" t="0" r="0" b="0"/>
            <wp:wrapSquare wrapText="bothSides"/>
            <wp:docPr id="2" name="Рисунок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Рисование пальчиками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пятно, точка, короткая линия, цвет. 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мисочки с гуашью, плотная бумага любого цвета, небольшие листы, салфетки.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Способ получения изображения: ребенок опускает в гуашь пальчик и наносит точки, пятнышки на бумагу. На каждый пальчик набирается краска разного цвета. После работы пальчики вытираются салфеткой, затем гуашь легко смывается.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61312" behindDoc="0" locked="0" layoutInCell="1" allowOverlap="1" wp14:anchorId="3EF9C028" wp14:editId="0E4DA017">
            <wp:simplePos x="0" y="0"/>
            <wp:positionH relativeFrom="column">
              <wp:posOffset>2080895</wp:posOffset>
            </wp:positionH>
            <wp:positionV relativeFrom="paragraph">
              <wp:posOffset>286385</wp:posOffset>
            </wp:positionV>
            <wp:extent cx="3887470" cy="2038350"/>
            <wp:effectExtent l="0" t="0" r="0" b="0"/>
            <wp:wrapSquare wrapText="bothSides"/>
            <wp:docPr id="3" name="Рисунок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Рисование ладошкой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</w:p>
    <w:p w:rsidR="00FE7D6D" w:rsidRPr="00FE7D6D" w:rsidRDefault="00FE7D6D" w:rsidP="00901D70">
      <w:pPr>
        <w:spacing w:after="150" w:line="240" w:lineRule="auto"/>
        <w:ind w:firstLine="708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пятно, цвет, фантастический силуэт.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широкие блюдечки с гуашью, кисть, плотная бумага любого цвета, листы большого формата, салфетки.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ребенок опускает в гуашь ладошку  или окрашивает ее с помощью кисточки 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 xml:space="preserve">(с 5 </w:t>
      </w:r>
      <w:proofErr w:type="spellStart"/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ти</w:t>
      </w:r>
      <w:proofErr w:type="spellEnd"/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 xml:space="preserve"> лет)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и делает отпечаток на бумаге. Рисуют и правой и левой руками, окрашенными разными цветами. Можно «раскрасить» ладонь в разные цвета и оставляем отпечаток на бумаге. В таком случае мы краску не только видим, но и чувствуем.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 отпечаткам ладоней можно добавить отпечатки одного или нескольких пальцев в разных комбинациях.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После работы руки вытираются салфеткой, затем гуашь легко смывается.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Упражнения: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Предложите детям представить: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«Потеряли перчатки по дороге котятки…»Раскрасим левую руку и приложим её к листу бумаги – одна перчатка нашлась! А теперь раскрасим правую руку (поучимся рисовать левой) и приложим отпечаток рядом. Обе перчатки нашлись!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«Чьё лицо?» Отпечаток одной ладони без пальцев похож на чьё – то лицо. Может быть к нам в гости пришёл домовёнок Кузя? Или Гном? Осталось взять кисточку и добавить необходимые детали.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lastRenderedPageBreak/>
        <w:t>«Наши птицы» Отпечаток руки может превратиться и в утку, и в лебедя, и в любую волшебную птицу, и в важного индюка, задиристого петуха, гадкого утёнка.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«Цветы» </w:t>
      </w:r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Отпечаток всей ладони</w:t>
      </w:r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приложенный к нарисованному цветочному горшку может быть кактусом или ещё каким –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нибудь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цветком.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«Животные» С помощью данной техники можно изобразить и испугавшихся животных, у которых шерсть встала дыбом.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«Ежи» Прекрасная семья  ежей может выйти на прогулку, если прикладывать отпечатки разных по размеру ладошек.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Скатывание бумаги.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фактура, объем.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салфетки либо цветная двухсторонняя бумага, клей ПВА, налитый в блюдце, плотная бумага или цветной картон для основы.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Способ получения изображения: ребенок мнет в руках бумагу, пока она не станет мягкой. Затем скатывает из нее шарик. Размеры его могут быть различными: от маленького 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(ягодка)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до большого 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(облачко, ком для снеговика)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 После этого бумажный комочек опускается в клей и приклеивается на основу</w:t>
      </w:r>
    </w:p>
    <w:p w:rsidR="00FE7D6D" w:rsidRPr="00FE7D6D" w:rsidRDefault="00FE7D6D" w:rsidP="00FE7D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Оттиск смятой бумагой.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113030</wp:posOffset>
            </wp:positionV>
            <wp:extent cx="3210560" cy="2390775"/>
            <wp:effectExtent l="0" t="0" r="8890" b="9525"/>
            <wp:wrapSquare wrapText="bothSides"/>
            <wp:docPr id="4" name="Рисунок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пятно, фактура, цвет.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блюдце либо пластиковая коробочка, в которую вложена штемпельная подушка из тонкого поролона, пропитанная гуашью, плотная бумага любого цвета и размера, смятая бумага.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Способ получения изображения: ребенок прижимает смятую бумагу к штемпельной подушке с краской и наносит оттиск на бумагу. Чтобы получить другой цвет, меняются и блюдце, и смятая бумага.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Восковые мелки + акварель.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цвет, линия, пятно, фактура.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восковые мелки, плотная белая бумага, акварель, кисти.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ребенок рисует восковыми мелками на белой бумаге. Затем закрашивает лист акварелью в один или несколько цветов. Рисунок мелками остается не закрашенным.</w:t>
      </w:r>
    </w:p>
    <w:p w:rsidR="00FE7D6D" w:rsidRPr="00FE7D6D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DB91376" wp14:editId="502C8117">
            <wp:simplePos x="0" y="0"/>
            <wp:positionH relativeFrom="column">
              <wp:posOffset>2887980</wp:posOffset>
            </wp:positionH>
            <wp:positionV relativeFrom="paragraph">
              <wp:posOffset>166370</wp:posOffset>
            </wp:positionV>
            <wp:extent cx="3225800" cy="2419350"/>
            <wp:effectExtent l="0" t="0" r="0" b="0"/>
            <wp:wrapSquare wrapText="bothSides"/>
            <wp:docPr id="5" name="Рисунок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D6D"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ab/>
      </w:r>
      <w:r w:rsidR="00FE7D6D"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Свеча + акварель.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цвет, линия, пятно, фактура.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свеча, плотная бумага, акварель, кисти.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ребенок рисует свечой на бумаге. Затем закрашивает лист акварелью в один или несколько цветов. Рисунок свечой остается белым.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proofErr w:type="spellStart"/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Набрызг</w:t>
      </w:r>
      <w:proofErr w:type="spellEnd"/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 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– непростая техника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точка, фактура.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бумага, гуашь, жесткая кисть, кусочек плотного картона либо пластика 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(5x5 см)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ребенок набирает краску на кисть и ударяет кистью о картон, который держит над бумагой. Затем закрашивает лист акварелью в один или несколько цветов. Краска разбрызгивается на бумагу.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Или разбрызгивании капель с помощью приспособленной для этого зубной щётки и деревянной лопатки (стеки). Держа в левой руке зубную щётку наберём немного краски, а стекой будем проводить по поверхности щётки – быстрыми движениями по направлению к себе. Брызги полетят на бумагу. Вот и всё. Лучше осваивать эту технику летом на прогулке так как сначала капли краски летят не только на бумагу.</w:t>
      </w:r>
    </w:p>
    <w:p w:rsidR="00FE7D6D" w:rsidRPr="00FE7D6D" w:rsidRDefault="00FE7D6D" w:rsidP="00FE7D6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Упражнения: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«Салфетки» Сделаем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набрызг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разными красками и полюбуемся эффектом.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«Снегопад» По цветному тону делаем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набрызг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белой краской.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Кружатся в танце белые снежинки.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«Закружила золотая осень» Цветной краской (золотой) набрызгать листву. Кисточкой прорисовать стволы деревьев, ветки кустов. Получается красивый осенний лес.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58240" behindDoc="0" locked="0" layoutInCell="1" allowOverlap="1" wp14:anchorId="60D2DC7E" wp14:editId="1461BBEC">
            <wp:simplePos x="0" y="0"/>
            <wp:positionH relativeFrom="column">
              <wp:posOffset>-59690</wp:posOffset>
            </wp:positionH>
            <wp:positionV relativeFrom="paragraph">
              <wp:posOffset>287020</wp:posOffset>
            </wp:positionV>
            <wp:extent cx="2495550" cy="3328670"/>
            <wp:effectExtent l="0" t="0" r="0" b="5080"/>
            <wp:wrapSquare wrapText="bothSides"/>
            <wp:docPr id="6" name="Рисунок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Отпечатки листьев.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Средства выразительности: фактура, цвет.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Материалы: бумага, гуашь, листья разных деревьев (желательно опавшие, кисти.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 ребенок покрывает листок дерева красками разных цветов, затем прикладывает его окрашенной стороной к бумаге для получения отпечатка. Каждый раз 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lastRenderedPageBreak/>
        <w:t>берется новый листок. Черешки у листьев можно дорисовать кистью.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Печатка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 xml:space="preserve"> 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или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 xml:space="preserve"> </w:t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Оттиск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Техника, позволяющая многократно изображать один и тот же предмет, составляя из его отпечатков разные композиции.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Для начала нужно изготовить «печатку». Печатки изготовить несложно самим: надо взять ластик, нарисовать на торце рисунок и срезать всё ненужное. Или другие формы из подручных материалов (картофель, яблоко, шишки, и многое другое</w:t>
      </w:r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) .</w:t>
      </w:r>
      <w:proofErr w:type="gramEnd"/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Прижимаем её к подушечке с краской, а затем к листу бумаги. Получается ровный и чёткий отпечаток. Составляй любую композицию!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Упражнения: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Для детей младшей группы можно предложить нарисовать: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цветы для пчёлки;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бабочек порхающих над лугом;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грибы на полянке;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овощи в корзинке;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фрукты в вазе и т.п.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 средней группе дети могут использовать «печатки» с геометрическим рисунком и меняться ими в процессе работы: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открытки;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пригласительные билеты;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платки;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салфетки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В старших группах используем приём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дорисовывания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недостающих деталей предметов к готовым «печаткам», составление композиций из разных «печаток»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букет цветов;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закладки;</w:t>
      </w:r>
    </w:p>
    <w:p w:rsidR="00FE7D6D" w:rsidRPr="00FE7D6D" w:rsidRDefault="00FE7D6D" w:rsidP="00901D70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букет из рябиновых веток.</w:t>
      </w:r>
    </w:p>
    <w:p w:rsidR="00FE7D6D" w:rsidRPr="00FE7D6D" w:rsidRDefault="00FE7D6D" w:rsidP="00901D70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Метод</w:t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 xml:space="preserve"> монотипии.</w:t>
      </w:r>
    </w:p>
    <w:p w:rsidR="00FE7D6D" w:rsidRPr="00FE7D6D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66432" behindDoc="0" locked="0" layoutInCell="1" allowOverlap="1" wp14:anchorId="042FE1D8" wp14:editId="3BF7D790">
            <wp:simplePos x="0" y="0"/>
            <wp:positionH relativeFrom="column">
              <wp:posOffset>3157220</wp:posOffset>
            </wp:positionH>
            <wp:positionV relativeFrom="paragraph">
              <wp:posOffset>133985</wp:posOffset>
            </wp:positionV>
            <wp:extent cx="2814320" cy="2110105"/>
            <wp:effectExtent l="0" t="0" r="5080" b="4445"/>
            <wp:wrapSquare wrapText="bothSides"/>
            <wp:docPr id="8" name="Рисунок 8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drawing>
          <wp:anchor distT="0" distB="0" distL="114300" distR="114300" simplePos="0" relativeHeight="251665408" behindDoc="0" locked="0" layoutInCell="1" allowOverlap="1" wp14:anchorId="76940F72" wp14:editId="2921791C">
            <wp:simplePos x="0" y="0"/>
            <wp:positionH relativeFrom="column">
              <wp:posOffset>12065</wp:posOffset>
            </wp:positionH>
            <wp:positionV relativeFrom="paragraph">
              <wp:posOffset>175895</wp:posOffset>
            </wp:positionV>
            <wp:extent cx="2684145" cy="2065655"/>
            <wp:effectExtent l="0" t="0" r="1905" b="0"/>
            <wp:wrapSquare wrapText="bothSides"/>
            <wp:docPr id="7" name="Рисунок 7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145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D6D"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 </w:t>
      </w:r>
      <w:r w:rsidR="00FE7D6D"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901D70" w:rsidRDefault="00901D70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</w:pP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Данной техникой мы предлагаем заниматься детям со средней группы.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lastRenderedPageBreak/>
        <w:t>Для работы понадобится гуашь разных цветов и согнутый пополам лист бумаги.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Нарисуем половину круга на правой от сгиба стороне листа, затем левую половинку листа прижмём к правой и разгладим сложенный таким образом лист. Раскроем и посмотрим, что получилось. Мяч? А может быть солнце? Тогда дорисуем лучи.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- Нанесём яркие пятна на одну половинку листа бумаги, прижмём другую. Что получилось?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Или можно сделать изображение на целлофане, которое переносится потом на бумагу. На гладком целлофане рисую краской с помощью кисточки, или спички с ваткой, или пальцем. Краска должна быть густой и яркой. И сразу же, пока не высохла краска, переворачивают целлофан изображением вниз на белую плотную бумагу и как бы промокают рисунок, а затем поднимают. Получается два рисунка. Иногда изображение остается на целлофане, иногда на бумаге.</w:t>
      </w:r>
    </w:p>
    <w:p w:rsidR="00FE7D6D" w:rsidRP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Рисование на мокрой бумаге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FE7D6D" w:rsidRDefault="00FE7D6D" w:rsidP="00901D70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До недавних пор считалось, что </w:t>
      </w:r>
    </w:p>
    <w:p w:rsid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рисовать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можно только на сухой бумаге, ведь краска достаточно разбавлена водой. Но существует целый ряд предметов, сюжетов, образов, которые лучше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рисовать на влажной бумаге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. Нужна неясность, расплывчатость, </w:t>
      </w:r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например</w:t>
      </w:r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если ребенок хочет изобразить следующие темы: "Город в тумане", "Мне приснились сны", "Идет дождь", "Ночной город", "Цветы за занавеской" и т. д. Нужно научить дошкольника сделать бумагу немного влажной. Если будет бумага излишне мокрой - рисунка может не получиться. Поэтому рекомендуется намочить в чистой воде комочек ваты, отжать ее и провести или по всему листу бумаги, или 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(если так требуется)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только по отдельной части. И бумага готова к произведению неясных образов.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u w:val="single"/>
          <w:lang w:eastAsia="ru-RU"/>
        </w:rPr>
        <w:t>Способ получения изображения: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Начинать осваивать эту технику можно уже в младших группах. Для рисования в этой технологии нам понадобиться влажная салфетка и ёмкость с водой. Намочим бумагу и разместим её на влажной салфетке (чтобы бумага не высыхала).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Возьмём акварельный мелок или кисточку с акварельной краской и начнём рисовать.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Упражнения: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Средняя группа.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«Плывут по небу облака» Проведём </w:t>
      </w:r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плавную линию</w:t>
      </w:r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и она волшебным образом превратиться в … А на что похожи наши облака?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«Аквариумные рыбки» Встретились две дуги… </w:t>
      </w:r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А</w:t>
      </w:r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получилась рыбка. Подрисуем ей глаз, рот, чешуйки. А теперь проведём вертикальные линии – заколыхались в воде водоросли.</w:t>
      </w:r>
    </w:p>
    <w:p w:rsidR="00FE7D6D" w:rsidRPr="00FE7D6D" w:rsidRDefault="00FE7D6D" w:rsidP="00FE7D6D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«Зайцы на поляне» Провели короткую линию, а у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видели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серенькую,пушистуюшубку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непоседы</w:t>
      </w:r>
      <w:proofErr w:type="spellEnd"/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Заключение.</w:t>
      </w:r>
      <w:r w:rsidRPr="00FE7D6D">
        <w:rPr>
          <w:rFonts w:ascii="Times New Roman" w:eastAsia="Times New Roman" w:hAnsi="Times New Roman" w:cs="Times New Roman"/>
          <w:noProof/>
          <w:color w:val="333333"/>
          <w:sz w:val="26"/>
          <w:szCs w:val="26"/>
          <w:lang w:eastAsia="ru-RU"/>
        </w:rPr>
        <w:t xml:space="preserve"> </w:t>
      </w:r>
    </w:p>
    <w:p w:rsidR="00FE7D6D" w:rsidRPr="00FE7D6D" w:rsidRDefault="00FE7D6D" w:rsidP="00FE7D6D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lastRenderedPageBreak/>
        <w:t>Каждая из этих техник - </w:t>
      </w: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это маленькая игра. 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Их использование позволяет детям чувствовать себя </w:t>
      </w:r>
      <w:proofErr w:type="spellStart"/>
      <w:proofErr w:type="gram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раскованнее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,</w:t>
      </w:r>
      <w:proofErr w:type="gram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смелее, непосредственнее, развивает воображение, дает полную свободу для самовыражения.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Необычность этих техник состоит в том, что они позволяют детям быстро достичь желаемого результата. Например, какому ребёнку будет неинтересно рисовать пальчиками, делать рисунок собственной ладошкой, ставить на бумаге кляксы и получать забавный рисунок.</w:t>
      </w:r>
    </w:p>
    <w:p w:rsidR="00FE7D6D" w:rsidRPr="00FE7D6D" w:rsidRDefault="00FE7D6D" w:rsidP="00901D70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Детям очень нравятся нетрадиционные способы рисования. Это способствует развитию творческого мышления, воображения, креативности, расширению представлений об окружающем мире и, как и обычное рисование, развивает мелкую моторику руки, тренирует мышцы кисти руки, готовит руку к письму.</w:t>
      </w:r>
    </w:p>
    <w:p w:rsidR="00FE7D6D" w:rsidRPr="00FE7D6D" w:rsidRDefault="00FE7D6D" w:rsidP="00FE7D6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Существует много техник нетрадиционного рисования, здесь указаны только некоторые. Но если вам нравится рисовать  и экспериментировать, то все в ваших руках.</w:t>
      </w:r>
    </w:p>
    <w:p w:rsidR="00FE7D6D" w:rsidRPr="00FE7D6D" w:rsidRDefault="00FE7D6D" w:rsidP="00FE7D6D">
      <w:pPr>
        <w:spacing w:before="600" w:after="180" w:line="360" w:lineRule="atLeast"/>
        <w:jc w:val="both"/>
        <w:outlineLvl w:val="3"/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Используемая литература</w:t>
      </w:r>
      <w:r w:rsidR="00901D70">
        <w:rPr>
          <w:rFonts w:ascii="Times New Roman" w:eastAsia="Times New Roman" w:hAnsi="Times New Roman" w:cs="Times New Roman"/>
          <w:b/>
          <w:bCs/>
          <w:color w:val="333333"/>
          <w:sz w:val="26"/>
          <w:szCs w:val="26"/>
          <w:lang w:eastAsia="ru-RU"/>
        </w:rPr>
        <w:t>:</w:t>
      </w:r>
    </w:p>
    <w:p w:rsidR="00FE7D6D" w:rsidRPr="00FE7D6D" w:rsidRDefault="00FE7D6D" w:rsidP="00FE7D6D">
      <w:pPr>
        <w:spacing w:after="24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«Сенсомоторное развитие дошкольников на занятиях по изобразительному искусству» научный руководитель Безруких М.М.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Венгер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Л.А.,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Венгер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Н.Б., Пилюгина Э.Г. «Воспитание сенсорной культуры ребёнка»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Гудилина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С.И. «Чудеса своими руками», Москва, Аквариум, 1998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Доронова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Т.Н., Якобсон С.Г. «Обучение детей 2 – 4 лет рисованию в игре», Москва, Просвещение, 1992Казакова Р.Г. «Рисование с детьми дошкольного возраста» (нетрадиционные техники) Казакова Т. Г. «Изобразительная деятельность младших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дошкольников»Лопатина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А.,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Скрепцова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М. «Краски рассказывают сказки» Москва,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Амрита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– Русь, 2004 Лыкова И. А. учебно-методические пособия по возрастам к программе «Цветные ладошки», Москва, Карапуз - Дидактика, Утробина К. К., Утробин Г. Ф. Увлекательное рисование методом тычка с детьми 3 – 7 лет: Рисуем и познаем окружающий мир. – М.: «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Издательство Гном и Д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», 2008. – 64 с. </w:t>
      </w:r>
      <w:proofErr w:type="spellStart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Одинокова</w:t>
      </w:r>
      <w:proofErr w:type="spellEnd"/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 xml:space="preserve"> Г. Ю. . Шлеп…Ежик: Издательский дом «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Карапуз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», 2006. – 15с.  Сахарова О. М. Я рисую пальчиками: Издательский дом «</w:t>
      </w:r>
      <w:r w:rsidRPr="00FE7D6D">
        <w:rPr>
          <w:rFonts w:ascii="Times New Roman" w:eastAsia="Times New Roman" w:hAnsi="Times New Roman" w:cs="Times New Roman"/>
          <w:i/>
          <w:iCs/>
          <w:color w:val="333333"/>
          <w:sz w:val="26"/>
          <w:szCs w:val="26"/>
          <w:lang w:eastAsia="ru-RU"/>
        </w:rPr>
        <w:t>Литера</w:t>
      </w: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», 2008. – 32с.  Фатеева А. А. Рисуем без кисточки.- Ярославль: Академия развития, 2004. – 96с.</w:t>
      </w:r>
    </w:p>
    <w:p w:rsidR="00FE7D6D" w:rsidRPr="00FE7D6D" w:rsidRDefault="00FE7D6D" w:rsidP="00FE7D6D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</w:pPr>
      <w:r w:rsidRPr="00FE7D6D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 </w:t>
      </w:r>
    </w:p>
    <w:p w:rsidR="00F7278F" w:rsidRPr="00FE7D6D" w:rsidRDefault="00F7278F" w:rsidP="00FE7D6D">
      <w:pPr>
        <w:jc w:val="both"/>
        <w:rPr>
          <w:rFonts w:ascii="Times New Roman" w:hAnsi="Times New Roman" w:cs="Times New Roman"/>
          <w:sz w:val="26"/>
          <w:szCs w:val="26"/>
        </w:rPr>
      </w:pPr>
    </w:p>
    <w:sectPr w:rsidR="00F7278F" w:rsidRPr="00FE7D6D" w:rsidSect="0016111A">
      <w:pgSz w:w="11906" w:h="16838"/>
      <w:pgMar w:top="1134" w:right="991" w:bottom="1134" w:left="1191" w:header="709" w:footer="709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2C3CE5"/>
    <w:multiLevelType w:val="multilevel"/>
    <w:tmpl w:val="C1F42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606E1934"/>
    <w:multiLevelType w:val="multilevel"/>
    <w:tmpl w:val="053C3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69B93C28"/>
    <w:multiLevelType w:val="multilevel"/>
    <w:tmpl w:val="FDA40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7E990F13"/>
    <w:multiLevelType w:val="multilevel"/>
    <w:tmpl w:val="EA3A7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0A9E"/>
    <w:rsid w:val="0016111A"/>
    <w:rsid w:val="00901D70"/>
    <w:rsid w:val="00E60A9E"/>
    <w:rsid w:val="00F7278F"/>
    <w:rsid w:val="00FE7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63FD93"/>
  <w15:docId w15:val="{31104054-60F5-4E7A-AE17-A1F46767C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7D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D6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FE7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51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22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2552</Words>
  <Characters>14549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Наташа</cp:lastModifiedBy>
  <cp:revision>3</cp:revision>
  <dcterms:created xsi:type="dcterms:W3CDTF">2023-11-21T11:20:00Z</dcterms:created>
  <dcterms:modified xsi:type="dcterms:W3CDTF">2024-06-21T09:11:00Z</dcterms:modified>
</cp:coreProperties>
</file>